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firstLine="880" w:firstLineChars="20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eastAsia="黑体" w:cs="Times New Roman"/>
          <w:sz w:val="44"/>
          <w:szCs w:val="44"/>
          <w:lang w:val="en-US" w:eastAsia="zh-CN"/>
        </w:rPr>
        <w:t>分类与整理</w:t>
      </w:r>
      <w:r>
        <w:rPr>
          <w:rFonts w:hint="eastAsia" w:ascii="Times New Roman" w:hAnsi="Times New Roman" w:eastAsia="黑体" w:cs="Times New Roman"/>
          <w:sz w:val="44"/>
          <w:szCs w:val="44"/>
        </w:rPr>
        <w:t>导学案设计</w:t>
      </w:r>
    </w:p>
    <w:tbl>
      <w:tblPr>
        <w:tblStyle w:val="4"/>
        <w:tblW w:w="10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3240"/>
        <w:gridCol w:w="288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2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4"/>
              </w:rPr>
              <w:t>课题</w:t>
            </w:r>
          </w:p>
        </w:tc>
        <w:tc>
          <w:tcPr>
            <w:tcW w:w="3240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自选标准分类计数</w:t>
            </w:r>
          </w:p>
        </w:tc>
        <w:tc>
          <w:tcPr>
            <w:tcW w:w="2880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4"/>
              </w:rPr>
              <w:t>课型</w:t>
            </w:r>
          </w:p>
        </w:tc>
        <w:tc>
          <w:tcPr>
            <w:tcW w:w="2520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新授课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412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4"/>
                <w:lang w:val="en-US" w:eastAsia="zh-CN"/>
              </w:rPr>
              <w:t>教学目标</w:t>
            </w:r>
          </w:p>
        </w:tc>
        <w:tc>
          <w:tcPr>
            <w:tcW w:w="8640" w:type="dxa"/>
            <w:gridSpan w:val="3"/>
            <w:vAlign w:val="center"/>
          </w:tcPr>
          <w:p>
            <w:pPr>
              <w:pStyle w:val="2"/>
              <w:spacing w:line="360" w:lineRule="auto"/>
              <w:ind w:firstLine="480" w:firstLineChars="200"/>
              <w:jc w:val="left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  <w:lang w:val="en-US" w:eastAsia="zh-CN"/>
              </w:rPr>
              <w:t>通过具体操作，掌握分类方法，体会分类标准不同，分类的结果一般也不同，培养分类统计能力。</w:t>
            </w:r>
          </w:p>
          <w:p>
            <w:pPr>
              <w:pStyle w:val="2"/>
              <w:spacing w:line="360" w:lineRule="auto"/>
              <w:ind w:firstLine="480"/>
              <w:jc w:val="left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  <w:lang w:val="en-US" w:eastAsia="zh-CN"/>
              </w:rPr>
              <w:t>体验分类与整理过程，在分类与整理过程中掌握方法。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412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eastAsia" w:ascii="Times New Roman" w:hAnsi="Times New Roman" w:eastAsia="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4"/>
                <w:lang w:val="en-US" w:eastAsia="zh-CN"/>
              </w:rPr>
              <w:t>重点</w:t>
            </w:r>
          </w:p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4"/>
                <w:lang w:val="en-US" w:eastAsia="zh-CN"/>
              </w:rPr>
              <w:t>难点</w:t>
            </w:r>
          </w:p>
        </w:tc>
        <w:tc>
          <w:tcPr>
            <w:tcW w:w="8640" w:type="dxa"/>
            <w:gridSpan w:val="3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eastAsia="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4"/>
                <w:lang w:val="en-US" w:eastAsia="zh-CN"/>
              </w:rPr>
              <w:t>1.认识简单的统计表</w:t>
            </w:r>
          </w:p>
          <w:p>
            <w:pPr>
              <w:pStyle w:val="2"/>
              <w:spacing w:line="360" w:lineRule="auto"/>
              <w:jc w:val="left"/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4"/>
                <w:lang w:val="en-US" w:eastAsia="zh-CN"/>
              </w:rPr>
              <w:t>2.能把统计结果用统计表的形式呈现出来。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2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4"/>
              </w:rPr>
              <w:t>课前准备</w:t>
            </w:r>
          </w:p>
        </w:tc>
        <w:tc>
          <w:tcPr>
            <w:tcW w:w="8640" w:type="dxa"/>
            <w:gridSpan w:val="3"/>
            <w:vAlign w:val="center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教师准备：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PPT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2" w:type="dxa"/>
            <w:gridSpan w:val="4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4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2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4"/>
              </w:rPr>
              <w:t>教学环节</w:t>
            </w:r>
          </w:p>
        </w:tc>
        <w:tc>
          <w:tcPr>
            <w:tcW w:w="3240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4"/>
              </w:rPr>
              <w:t>教师指导</w:t>
            </w:r>
          </w:p>
        </w:tc>
        <w:tc>
          <w:tcPr>
            <w:tcW w:w="2880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4"/>
              </w:rPr>
              <w:t>学生活动</w:t>
            </w:r>
          </w:p>
        </w:tc>
        <w:tc>
          <w:tcPr>
            <w:tcW w:w="2520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4"/>
              </w:rPr>
              <w:t>效果检测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2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一、复习简单的分类，导入新课。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(5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分钟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)</w:t>
            </w:r>
          </w:p>
        </w:tc>
        <w:tc>
          <w:tcPr>
            <w:tcW w:w="324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课件出示：把下列图形分类，并统计出每种图形各有几个。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1558290" cy="1797050"/>
                  <wp:effectExtent l="0" t="0" r="0" b="0"/>
                  <wp:docPr id="7" name="图片 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9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8290" cy="1797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这节课我们将继续学习有关分类的知识。</w:t>
            </w:r>
          </w:p>
        </w:tc>
        <w:tc>
          <w:tcPr>
            <w:tcW w:w="288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观察图形，思考这些图形可以按什么标准分类，并按自己的分类标准进行分类计数。</w:t>
            </w:r>
          </w:p>
          <w:p>
            <w:pPr>
              <w:pStyle w:val="2"/>
              <w:spacing w:line="360" w:lineRule="auto"/>
              <w:jc w:val="left"/>
              <w:rPr>
                <w:rFonts w:ascii="楷体_GB2312" w:hAnsi="Times New Roman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szCs w:val="24"/>
              </w:rPr>
              <w:t>按形状分；按直线图形和曲线图形分。</w:t>
            </w:r>
          </w:p>
          <w:p>
            <w:pPr>
              <w:pStyle w:val="2"/>
              <w:spacing w:line="360" w:lineRule="auto"/>
              <w:jc w:val="left"/>
              <w:rPr>
                <w:rFonts w:ascii="楷体_GB2312" w:hAnsi="Times New Roman" w:eastAsia="楷体_GB2312" w:cs="Times New Roman"/>
                <w:sz w:val="24"/>
                <w:szCs w:val="24"/>
              </w:rPr>
            </w:pPr>
            <w:r>
              <w:rPr>
                <w:rFonts w:ascii="楷体_GB2312" w:hAnsi="Times New Roman" w:eastAsia="楷体_GB2312" w:cs="Times New Roman"/>
                <w:sz w:val="24"/>
                <w:szCs w:val="24"/>
              </w:rPr>
              <w:t>2.</w:t>
            </w:r>
            <w:r>
              <w:rPr>
                <w:rFonts w:hint="eastAsia" w:ascii="楷体_GB2312" w:hAnsi="Times New Roman" w:eastAsia="楷体_GB2312" w:cs="Times New Roman"/>
                <w:sz w:val="24"/>
                <w:szCs w:val="24"/>
              </w:rPr>
              <w:t>明确本节课的学习内容，对新知识充满期待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。</w:t>
            </w:r>
          </w:p>
        </w:tc>
        <w:tc>
          <w:tcPr>
            <w:tcW w:w="252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引导学生做30页，3</w:t>
            </w:r>
          </w:p>
          <w:p>
            <w:pPr>
              <w:pStyle w:val="2"/>
              <w:spacing w:line="36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30页，4（1）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2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二、自选分类标准，感悟分类的实际意义。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(20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分钟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)</w:t>
            </w:r>
          </w:p>
        </w:tc>
        <w:tc>
          <w:tcPr>
            <w:tcW w:w="324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观察教材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页例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情境图，获取数学信息。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了解要解决的问题。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自主选择分组方法，并呈现分组结果。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比较分组的结果，体会分组的实际意义。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思考：哪种分组方法适合开展游戏呢？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制成简单的统计表。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讨论：怎样把分组的结果整理到统计表中呢？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讨论：同样是这些人，为什么分类的结果不同？按不同的标准分类，结果有没有相同的地方？</w:t>
            </w:r>
          </w:p>
        </w:tc>
        <w:tc>
          <w:tcPr>
            <w:tcW w:w="288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通过观察情境图获取以下数学信息：图上有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个家庭，每个家庭包括爸爸、妈妈和孩子，有的家庭是男孩，有的家庭是女孩。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通过数学小精灵的话可以看出：这些人要分两组做游戏，要解决的是怎样分组的问题。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3.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独立思考或与小组成员合作，根据观察到的信息选择分组标准进行分组，并用自己喜欢的方式呈现分组结果。</w:t>
            </w:r>
          </w:p>
          <w:p>
            <w:pPr>
              <w:pStyle w:val="2"/>
              <w:spacing w:line="360" w:lineRule="auto"/>
              <w:jc w:val="left"/>
              <w:rPr>
                <w:rFonts w:ascii="楷体_GB2312" w:hAnsi="Times New Roman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szCs w:val="24"/>
              </w:rPr>
              <w:t>方法一：按大人、孩子分；</w:t>
            </w:r>
          </w:p>
          <w:p>
            <w:pPr>
              <w:pStyle w:val="2"/>
              <w:spacing w:line="360" w:lineRule="auto"/>
              <w:jc w:val="left"/>
              <w:rPr>
                <w:rFonts w:ascii="楷体_GB2312" w:hAnsi="Times New Roman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szCs w:val="24"/>
              </w:rPr>
              <w:t>方法二：按男、女分；</w:t>
            </w:r>
          </w:p>
          <w:p>
            <w:pPr>
              <w:pStyle w:val="2"/>
              <w:spacing w:line="360" w:lineRule="auto"/>
              <w:jc w:val="left"/>
              <w:rPr>
                <w:rFonts w:ascii="楷体_GB2312" w:hAnsi="Times New Roman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szCs w:val="24"/>
              </w:rPr>
              <w:t>方法三：按家庭分。</w:t>
            </w:r>
          </w:p>
          <w:p>
            <w:pPr>
              <w:pStyle w:val="2"/>
              <w:spacing w:line="360" w:lineRule="auto"/>
              <w:jc w:val="left"/>
              <w:rPr>
                <w:rFonts w:ascii="楷体_GB2312" w:hAnsi="Times New Roman" w:eastAsia="楷体_GB2312" w:cs="Times New Roman"/>
                <w:sz w:val="24"/>
                <w:szCs w:val="24"/>
              </w:rPr>
            </w:pPr>
            <w:r>
              <w:rPr>
                <w:rFonts w:ascii="楷体_GB2312" w:hAnsi="Times New Roman" w:eastAsia="楷体_GB2312" w:cs="Times New Roman"/>
                <w:sz w:val="24"/>
                <w:szCs w:val="24"/>
              </w:rPr>
              <w:t>4.</w:t>
            </w:r>
            <w:r>
              <w:rPr>
                <w:rFonts w:hint="eastAsia" w:ascii="楷体_GB2312" w:hAnsi="Times New Roman" w:eastAsia="楷体_GB2312" w:cs="Times New Roman"/>
                <w:sz w:val="24"/>
                <w:szCs w:val="24"/>
              </w:rPr>
              <w:t>通过观察比较，懂得结合生活实际进行分组，体现分组的实际意义，根据游戏的要求，可以选择不同的分组方法。</w:t>
            </w:r>
          </w:p>
          <w:p>
            <w:pPr>
              <w:pStyle w:val="2"/>
              <w:spacing w:line="360" w:lineRule="auto"/>
              <w:jc w:val="left"/>
              <w:rPr>
                <w:rFonts w:ascii="楷体_GB2312" w:hAnsi="Times New Roman" w:eastAsia="楷体_GB2312" w:cs="Times New Roman"/>
                <w:sz w:val="24"/>
                <w:szCs w:val="24"/>
              </w:rPr>
            </w:pPr>
            <w:r>
              <w:rPr>
                <w:rFonts w:ascii="楷体_GB2312" w:hAnsi="Times New Roman" w:eastAsia="楷体_GB2312" w:cs="Times New Roman"/>
                <w:sz w:val="24"/>
                <w:szCs w:val="24"/>
              </w:rPr>
              <w:t>5.</w:t>
            </w:r>
            <w:r>
              <w:rPr>
                <w:rFonts w:hint="eastAsia" w:ascii="楷体_GB2312" w:hAnsi="Times New Roman" w:eastAsia="楷体_GB2312" w:cs="Times New Roman"/>
                <w:sz w:val="24"/>
                <w:szCs w:val="24"/>
              </w:rPr>
              <w:t>尝试画统计表，根据分组结果确定统计表的列数和行数，并把统计表补充完整。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楷体_GB2312" w:hAnsi="Times New Roman" w:eastAsia="楷体_GB2312" w:cs="Times New Roman"/>
                <w:sz w:val="24"/>
                <w:szCs w:val="24"/>
              </w:rPr>
              <w:t>6.</w:t>
            </w:r>
            <w:r>
              <w:rPr>
                <w:rFonts w:hint="eastAsia" w:ascii="楷体_GB2312" w:hAnsi="Times New Roman" w:eastAsia="楷体_GB2312" w:cs="Times New Roman"/>
                <w:sz w:val="24"/>
                <w:szCs w:val="24"/>
              </w:rPr>
              <w:t>小组合作，讨论分类结果不同的原因，明确：按不同的标准分类，分类结果一般不同，但每一种分类标准下分类结果的数据的总数是一样的。</w:t>
            </w:r>
          </w:p>
        </w:tc>
        <w:tc>
          <w:tcPr>
            <w:tcW w:w="252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30页，4（2）</w:t>
            </w:r>
          </w:p>
          <w:p>
            <w:pPr>
              <w:pStyle w:val="2"/>
              <w:spacing w:line="36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31页，5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2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三、巩固练习。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(10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分钟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)</w:t>
            </w:r>
          </w:p>
        </w:tc>
        <w:tc>
          <w:tcPr>
            <w:tcW w:w="324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完成教材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题。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把本班同学分成两组，可以怎样分？</w:t>
            </w:r>
          </w:p>
        </w:tc>
        <w:tc>
          <w:tcPr>
            <w:tcW w:w="288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先按给定的标准给题目中的图形分类、涂色，再自选标准把这些图形分成两组，并把分组结果整理在统计表中，最后根据分组的结果互相提出问题。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小组讨论，自由选择分组标准，然后交流分组方法。</w:t>
            </w:r>
          </w:p>
        </w:tc>
        <w:tc>
          <w:tcPr>
            <w:tcW w:w="252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把全校同学分成两组，你有哪些分法？把你的想法列举出来。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方法一：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方法二：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方法三：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2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四、全课总结。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(5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分钟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)</w:t>
            </w:r>
          </w:p>
        </w:tc>
        <w:tc>
          <w:tcPr>
            <w:tcW w:w="324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总结本节课的学习内容。</w:t>
            </w:r>
          </w:p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布置课后学习的内容。</w:t>
            </w:r>
          </w:p>
        </w:tc>
        <w:tc>
          <w:tcPr>
            <w:tcW w:w="288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4"/>
              </w:rPr>
              <w:t>谈谈自己本节课的收获。</w:t>
            </w:r>
          </w:p>
        </w:tc>
        <w:tc>
          <w:tcPr>
            <w:tcW w:w="2520" w:type="dxa"/>
            <w:vAlign w:val="center"/>
          </w:tcPr>
          <w:p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pStyle w:val="2"/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>
      <w:pPr>
        <w:rPr>
          <w:szCs w:val="24"/>
        </w:rPr>
      </w:pP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560" w:right="1797" w:bottom="2155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2MzJhZDllMzY3MzFiYjIzZTcxZjlhYjM0M2NmMzMifQ=="/>
  </w:docVars>
  <w:rsids>
    <w:rsidRoot w:val="00000000"/>
    <w:rsid w:val="51B135DD"/>
    <w:rsid w:val="527453D9"/>
    <w:rsid w:val="7B5E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2023-03-22T22:42:00Z</dcterms:created>
  <dc:creator>Administrator</dc:creator>
  <cp:lastModifiedBy>Administrator</cp:lastModifiedBy>
  <dcterms:modified xsi:type="dcterms:W3CDTF">2023-05-04T02:30:51Z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9ADA9F519CED447685199DE5C0482D8B_13</vt:lpwstr>
  </property>
</Properties>
</file>